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F9EA" w14:textId="60FDA3E0" w:rsidR="00635DD3" w:rsidRPr="00236D65" w:rsidRDefault="00635DD3" w:rsidP="00635DD3">
      <w:pPr>
        <w:jc w:val="center"/>
        <w:rPr>
          <w:b/>
          <w:bCs/>
          <w:sz w:val="32"/>
          <w:szCs w:val="32"/>
          <w:lang w:val="it-IT"/>
        </w:rPr>
      </w:pPr>
      <w:r w:rsidRPr="00236D65">
        <w:rPr>
          <w:b/>
          <w:bCs/>
          <w:sz w:val="32"/>
          <w:szCs w:val="32"/>
          <w:lang w:val="it-IT"/>
        </w:rPr>
        <w:t>Spese , contratti attivi e previsioni di breve termine per adeguamenti impiantistici e manutenzione</w:t>
      </w:r>
    </w:p>
    <w:p w14:paraId="660FB86D" w14:textId="77777777" w:rsidR="00635DD3" w:rsidRDefault="00635DD3" w:rsidP="00635DD3">
      <w:pPr>
        <w:jc w:val="center"/>
        <w:rPr>
          <w:b/>
          <w:bCs/>
          <w:sz w:val="28"/>
          <w:szCs w:val="28"/>
          <w:lang w:val="it-IT"/>
        </w:rPr>
      </w:pPr>
    </w:p>
    <w:p w14:paraId="608F808A" w14:textId="77777777" w:rsidR="00635DD3" w:rsidRDefault="00635DD3" w:rsidP="00635DD3">
      <w:pPr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Contratto manutenzione in essere per manutenzioni ed interventi impiantistici: </w:t>
      </w:r>
    </w:p>
    <w:p w14:paraId="52311F35" w14:textId="65AAB285" w:rsidR="00635DD3" w:rsidRPr="00236D65" w:rsidRDefault="00635DD3" w:rsidP="00635DD3">
      <w:pPr>
        <w:rPr>
          <w:sz w:val="28"/>
          <w:szCs w:val="28"/>
          <w:lang w:val="it-IT"/>
        </w:rPr>
      </w:pPr>
      <w:r w:rsidRPr="00236D65">
        <w:rPr>
          <w:sz w:val="28"/>
          <w:szCs w:val="28"/>
          <w:lang w:val="it-IT"/>
        </w:rPr>
        <w:t>capienza di spesa di € 193000,00 calcolato in 24 mesi</w:t>
      </w:r>
    </w:p>
    <w:p w14:paraId="3664214A" w14:textId="77777777" w:rsidR="00635DD3" w:rsidRDefault="00635DD3" w:rsidP="00635DD3">
      <w:pPr>
        <w:rPr>
          <w:b/>
          <w:bCs/>
          <w:sz w:val="28"/>
          <w:szCs w:val="28"/>
          <w:lang w:val="it-IT"/>
        </w:rPr>
      </w:pPr>
    </w:p>
    <w:p w14:paraId="3E030013" w14:textId="7F9C5E39" w:rsidR="00635DD3" w:rsidRDefault="00635DD3" w:rsidP="00635DD3">
      <w:pPr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spese effettuate nell’ultimo triennio per manutenzioni straordinarie di impianti termici ed elettrici :</w:t>
      </w:r>
    </w:p>
    <w:p w14:paraId="68B09791" w14:textId="726D37C2" w:rsidR="00635DD3" w:rsidRPr="00236D65" w:rsidRDefault="00635DD3" w:rsidP="00635DD3">
      <w:pPr>
        <w:rPr>
          <w:sz w:val="28"/>
          <w:szCs w:val="28"/>
          <w:lang w:val="it-IT"/>
        </w:rPr>
      </w:pPr>
      <w:r w:rsidRPr="00236D65">
        <w:rPr>
          <w:sz w:val="28"/>
          <w:szCs w:val="28"/>
          <w:lang w:val="it-IT"/>
        </w:rPr>
        <w:t xml:space="preserve">€ 66000,000 circa , di cui circa € 16000,00 per ripristino impianti dopo nubifragio di ottobre 2024 e € 21000,00 di verifiche impianti di terra </w:t>
      </w:r>
    </w:p>
    <w:p w14:paraId="2B09BA88" w14:textId="77777777" w:rsidR="00236D65" w:rsidRDefault="00236D65" w:rsidP="00635DD3">
      <w:pPr>
        <w:rPr>
          <w:b/>
          <w:bCs/>
          <w:sz w:val="28"/>
          <w:szCs w:val="28"/>
          <w:lang w:val="it-IT"/>
        </w:rPr>
      </w:pPr>
    </w:p>
    <w:p w14:paraId="2000082E" w14:textId="4E006747" w:rsidR="00236D65" w:rsidRDefault="00236D65" w:rsidP="00635DD3">
      <w:pPr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Previsione spese breve periodo per ampliamento impiantistico</w:t>
      </w:r>
    </w:p>
    <w:p w14:paraId="51470FA7" w14:textId="329173F8" w:rsidR="00236D65" w:rsidRDefault="00236D65" w:rsidP="00635DD3">
      <w:pPr>
        <w:rPr>
          <w:sz w:val="28"/>
          <w:szCs w:val="28"/>
          <w:lang w:val="it-IT"/>
        </w:rPr>
      </w:pPr>
      <w:r w:rsidRPr="00236D65">
        <w:rPr>
          <w:sz w:val="28"/>
          <w:szCs w:val="28"/>
          <w:lang w:val="it-IT"/>
        </w:rPr>
        <w:t>Circa € 36000,00 per rifacimento illuminazione esterna area parcheggio</w:t>
      </w:r>
    </w:p>
    <w:p w14:paraId="0801CD14" w14:textId="77777777" w:rsidR="00236D65" w:rsidRDefault="00236D65" w:rsidP="00635DD3">
      <w:pPr>
        <w:rPr>
          <w:sz w:val="28"/>
          <w:szCs w:val="28"/>
          <w:lang w:val="it-IT"/>
        </w:rPr>
      </w:pPr>
    </w:p>
    <w:p w14:paraId="53F7F61C" w14:textId="5EEDC687" w:rsidR="00236D65" w:rsidRPr="0027191B" w:rsidRDefault="00236D65" w:rsidP="00635DD3">
      <w:pPr>
        <w:rPr>
          <w:b/>
          <w:bCs/>
          <w:sz w:val="28"/>
          <w:szCs w:val="28"/>
          <w:lang w:val="it-IT"/>
        </w:rPr>
      </w:pPr>
      <w:r w:rsidRPr="0027191B">
        <w:rPr>
          <w:b/>
          <w:bCs/>
          <w:sz w:val="28"/>
          <w:szCs w:val="28"/>
          <w:lang w:val="it-IT"/>
        </w:rPr>
        <w:t xml:space="preserve">Personale attualmente impiegato al settore </w:t>
      </w:r>
      <w:r w:rsidR="0027191B" w:rsidRPr="0027191B">
        <w:rPr>
          <w:b/>
          <w:bCs/>
          <w:sz w:val="28"/>
          <w:szCs w:val="28"/>
          <w:lang w:val="it-IT"/>
        </w:rPr>
        <w:t>manutenzioni</w:t>
      </w:r>
    </w:p>
    <w:p w14:paraId="6B9DDFE8" w14:textId="77777777" w:rsidR="00236D65" w:rsidRDefault="00236D65" w:rsidP="00635DD3">
      <w:pPr>
        <w:rPr>
          <w:sz w:val="28"/>
          <w:szCs w:val="28"/>
          <w:lang w:val="it-IT"/>
        </w:rPr>
      </w:pPr>
    </w:p>
    <w:p w14:paraId="7C18209B" w14:textId="027E361C" w:rsidR="00236D65" w:rsidRPr="00236D65" w:rsidRDefault="00236D65" w:rsidP="00635DD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3 unita full time e1 unita Quadro full time</w:t>
      </w:r>
    </w:p>
    <w:p w14:paraId="1233BA82" w14:textId="77777777" w:rsidR="00236D65" w:rsidRDefault="00236D65" w:rsidP="00635DD3">
      <w:pPr>
        <w:rPr>
          <w:b/>
          <w:bCs/>
          <w:sz w:val="28"/>
          <w:szCs w:val="28"/>
          <w:lang w:val="it-IT"/>
        </w:rPr>
      </w:pPr>
    </w:p>
    <w:p w14:paraId="3B87B1BF" w14:textId="77777777" w:rsidR="00635DD3" w:rsidRDefault="00635DD3" w:rsidP="00635DD3">
      <w:pPr>
        <w:rPr>
          <w:b/>
          <w:bCs/>
          <w:sz w:val="28"/>
          <w:szCs w:val="28"/>
          <w:lang w:val="it-IT"/>
        </w:rPr>
      </w:pPr>
    </w:p>
    <w:p w14:paraId="1C2B070C" w14:textId="77777777" w:rsidR="00635DD3" w:rsidRPr="00635DD3" w:rsidRDefault="00635DD3" w:rsidP="00635DD3">
      <w:pPr>
        <w:rPr>
          <w:b/>
          <w:bCs/>
          <w:sz w:val="28"/>
          <w:szCs w:val="28"/>
          <w:lang w:val="it-IT"/>
        </w:rPr>
      </w:pPr>
    </w:p>
    <w:sectPr w:rsidR="00635DD3" w:rsidRPr="00635D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D3"/>
    <w:rsid w:val="000A3519"/>
    <w:rsid w:val="00236D65"/>
    <w:rsid w:val="0027191B"/>
    <w:rsid w:val="0063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EDA1F0"/>
  <w15:chartTrackingRefBased/>
  <w15:docId w15:val="{4030BC6B-C882-414D-A379-17D6810B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35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35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35D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35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35D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35D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35D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35D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35D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35D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35D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35D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35DD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35DD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35DD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35DD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35DD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35DD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35D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35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35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35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5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35DD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35DD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35DD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35D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35DD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35D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delucia</dc:creator>
  <cp:keywords/>
  <dc:description/>
  <cp:lastModifiedBy>daniele delucia</cp:lastModifiedBy>
  <cp:revision>1</cp:revision>
  <dcterms:created xsi:type="dcterms:W3CDTF">2026-04-09T06:13:00Z</dcterms:created>
  <dcterms:modified xsi:type="dcterms:W3CDTF">2026-04-09T09:13:00Z</dcterms:modified>
</cp:coreProperties>
</file>